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NÁCVIK NA Pb-Neděle 3.5.2026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(Předběžné zkoušky barvářů)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POZOR!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Tyto nácviky jsou vhodné pouze pro zkušené vůdce se složenou zkouškou BZH nebo BZ.Doporučujeme  prostudovat zkušební řád.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55555"/>
          <w:spacing w:val="0"/>
          <w:sz w:val="27"/>
        </w:rPr>
        <w:t>Sraz: 9:00 na myslivecké chatě „Lovu Zdar“,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555555"/>
          <w:spacing w:val="0"/>
          <w:sz w:val="27"/>
        </w:rPr>
        <w:t>GPS: 49°15’37.327′′N, 17°7’21.684′′E</w:t>
      </w:r>
      <w:r>
        <w:rPr>
          <w:rFonts w:ascii="Liberation Serif" w:hAnsi="Liberation Serif"/>
        </w:rPr>
        <w:t xml:space="preserve">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Kapacita:6 týmů !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Uzávěrka:24.4.2026,poté za sebe budete muset najít náhradníka.Peníze budou použity na pokrytí nákladů spojených s výcvikem.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Pokyny k přihlašování :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-vyplňte vaše jméno a kontaktní údaje</w:t>
      </w:r>
    </w:p>
    <w:p>
      <w:pPr>
        <w:pStyle w:val="Normal"/>
        <w:bidi w:val="0"/>
        <w:jc w:val="star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-vyberte jméno vašeho psa</w:t>
      </w:r>
    </w:p>
    <w:p>
      <w:pPr>
        <w:pStyle w:val="Normal"/>
        <w:bidi w:val="0"/>
        <w:jc w:val="start"/>
        <w:rPr/>
      </w:pPr>
      <w:r>
        <w:rPr>
          <w:rFonts w:ascii="Liberation Serif" w:hAnsi="Liberation Serif"/>
          <w:sz w:val="28"/>
          <w:szCs w:val="28"/>
        </w:rPr>
        <w:t>-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můžete vybírat přímo ze seznamu, pokud už je veden v databázi psů Beagle Clubu - možnost "Zvolit existující"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pokud váš pes v databázi není, zadejte jméno pomocí možnosti "Zadat nový"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vyberte vaši cenovou kategorii (poplatek)</w:t>
      </w:r>
      <w:r>
        <w:rPr/>
        <w:br/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 v případě zájmu zaškrtněte doplňkové služby - obědy, noclehy, tyto se pak budou platit na místě hotově .</w:t>
      </w:r>
      <w:r>
        <w:rPr/>
        <w:t xml:space="preserve"> </w:t>
      </w:r>
    </w:p>
    <w:p>
      <w:pPr>
        <w:pStyle w:val="BodyText"/>
        <w:bidi w:val="0"/>
        <w:jc w:val="start"/>
        <w:rPr/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- </w:t>
      </w: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pokud se hlásíte na ten samý den s 2. psem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, vyplňte, prosím, druhou přihlášku, zadejte pouze vaše údaje a jméno pejska, doplňkové služby (obědy, noclehy) nechte nevyplněné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V případě nesnází s přihlašováním prosím kontaktujete tajemníka klubu: tajemnik@beagleclub.cz 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Poplatek za jeden výcvikový den: 600 Kč/nečlenové 700Kč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br/>
        <w:t>Zahraniční členové: 25€/nečlenové 45€</w:t>
        <w:br/>
        <w:t>Přihláška je platná po zaplacení, platba na místě není možná.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Program výcvikového dne: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br/>
        <w:t>9:00 -  9:30 Teoretická část – rozbor zkušebního řádu, místo pro dotazy</w:t>
        <w:br/>
        <w:t>11:00 - 15:00 Praktická část (nácvik jednotlivých disciplín ke zkouškám)</w:t>
        <w:br/>
        <w:t>15:00 Zakončení výcvikových dnů</w:t>
      </w:r>
    </w:p>
    <w:p>
      <w:pPr>
        <w:pStyle w:val="BodyText"/>
        <w:bidi w:val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Dotazy k výcvikovému dni zasílejte na email: vycvikar@beagleclub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Stravování: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 Ráno každý účastník obdrží malé občerstvení v podobě kávy nebo čaje a zákusku.Oběd si každý objedná předem v přihlášce, platí se na místě. Pokud někdo zůstane ubytovaný přes noc, je možnost objednat jídlo v restauraci ve Švábenicích.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/>
      </w:pPr>
      <w:r>
        <w:rPr>
          <w:rStyle w:val="Strong"/>
          <w:rFonts w:ascii="Quicksand;sans-serif" w:hAnsi="Quicksand;sans-serif"/>
          <w:b/>
          <w:i w:val="false"/>
          <w:caps w:val="false"/>
          <w:smallCaps w:val="false"/>
          <w:color w:val="555555"/>
          <w:spacing w:val="0"/>
          <w:sz w:val="27"/>
        </w:rPr>
        <w:t>Ubytování:</w:t>
      </w: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 V myslivecké chatě je možnost přespání i se psem již od pátečního odpoledne (chata je vybavena sociálním zařízením, sprchou a pokoji s postelemi bez přikrývky). Lůžkoviny je nutno si dovézt sebou.Pokud bude zima tak vám zatopíme v krbu. Poplatek za osobu a noc činí 200 Kč, (platí se na místě). V podkroví se nachází 5 ložnic se 17 lůžky. 3x dvoulůžkový pokoj, 1x třílůžkový pokoj, 1x osmilůžkový pokoj. Nebojte se i na osmilůžkovém se psi snesou. Na místě bude točené pivo, sušenky, neslazené i slazené nápoje, večer upečeme buřty nebo přivezeme pizzu z nedaleké restaurace.</w:t>
      </w:r>
    </w:p>
    <w:p>
      <w:pPr>
        <w:pStyle w:val="BodyText"/>
        <w:widowControl/>
        <w:bidi w:val="0"/>
        <w:spacing w:before="0" w:after="150"/>
        <w:ind w:hanging="0" w:start="0" w:end="0"/>
        <w:jc w:val="start"/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</w:pPr>
      <w:r>
        <w:rPr>
          <w:rFonts w:ascii="Quicksand;sans-serif" w:hAnsi="Quicksand;sans-serif"/>
          <w:b w:val="false"/>
          <w:i w:val="false"/>
          <w:caps w:val="false"/>
          <w:smallCaps w:val="false"/>
          <w:color w:val="555555"/>
          <w:spacing w:val="0"/>
          <w:sz w:val="27"/>
        </w:rPr>
        <w:t>Výcvikový den je vhodný pro úplné začátečníky, kteří potřebují pomoci v začátcích při přípravě na lovecké zkoušky BZH a BZ, nebo pro pokročilé, kteří chtějí vylepšit určitou disciplínu. </w:t>
        <w:br/>
        <w:t>Vůdci mají možnost přijet již v pátek 1.5.2026 v odpoledních hodinách 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erif">
    <w:altName w:val="Times New Roman"/>
    <w:charset w:val="01"/>
    <w:family w:val="roman"/>
    <w:pitch w:val="variable"/>
  </w:font>
  <w:font w:name="Quicksand">
    <w:altName w:val="sans-serif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LibreOffice/25.2.7.2$Windows_X86_64 LibreOffice_project/5cbfd1ab6520636bb5f7b99185aa69bd7456825d</Application>
  <AppVersion>15.0000</AppVersion>
  <Pages>2</Pages>
  <Words>394</Words>
  <Characters>2221</Characters>
  <CharactersWithSpaces>2603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2026-03-01T10:08:41Z</dcterms:created>
  <dc:creator/>
  <dc:description/>
  <dc:language>cs-CZ</dc:language>
  <cp:lastModifiedBy/>
  <dcterms:modified xsi:type="dcterms:W3CDTF">2026-03-01T10:27:15Z</dcterms:modified>
  <cp:revision>2</cp:revision>
  <dc:subject/>
  <dc:title/>
</cp:coreProperties>
</file>